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10"/>
        <w:gridCol w:w="5894"/>
      </w:tblGrid>
      <w:tr>
        <w:trPr/>
        <w:tc>
          <w:tcPr>
            <w:tcW w:w="4310" w:type="dxa"/>
            <w:tcBorders/>
            <w:shd w:color="auto" w:fill="FFFFFF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</w:r>
          </w:p>
        </w:tc>
        <w:tc>
          <w:tcPr>
            <w:tcW w:w="589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 xml:space="preserve">An die Gemeinde </w:t>
            </w:r>
            <w:r>
              <w:rPr>
                <w:rFonts w:cs="Segoe UI" w:ascii="Segoe UI" w:hAnsi="Segoe UI"/>
                <w:sz w:val="20"/>
                <w:szCs w:val="20"/>
              </w:rPr>
              <w:t>Proveis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u w:val="single"/>
              </w:rPr>
            </w:pPr>
            <w:r>
              <w:rPr>
                <w:rFonts w:cs="Segoe UI" w:ascii="Segoe UI" w:hAnsi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2"/>
          <w:szCs w:val="22"/>
        </w:rPr>
      </w:pPr>
      <w:r>
        <w:rPr>
          <w:rFonts w:cs="Segoe UI" w:ascii="Segoe UI" w:hAnsi="Segoe UI"/>
          <w:b/>
          <w:bCs/>
          <w:sz w:val="22"/>
          <w:szCs w:val="2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u w:val="single"/>
        </w:rPr>
      </w:pPr>
      <w:bookmarkStart w:id="0" w:name="_Hlk44178225"/>
      <w:bookmarkEnd w:id="0"/>
      <w:r>
        <w:rPr>
          <w:rFonts w:cs="Segoe UI" w:ascii="Segoe UI" w:hAnsi="Segoe UI"/>
          <w:b/>
          <w:bCs/>
          <w:highlight w:val="yellow"/>
          <w:u w:val="single"/>
        </w:rPr>
        <w:t>Verwaltungsverfahren über den Einheitsschalter (ESB)</w:t>
      </w:r>
    </w:p>
    <w:p>
      <w:pPr>
        <w:pStyle w:val="Normal"/>
        <w:jc w:val="center"/>
        <w:rPr>
          <w:rFonts w:ascii="Segoe UI" w:hAnsi="Segoe UI" w:cs="Segoe UI"/>
          <w:u w:val="single"/>
          <w:shd w:fill="FFFF00" w:val="clear"/>
        </w:rPr>
      </w:pPr>
      <w:r>
        <w:rPr>
          <w:rFonts w:cs="Segoe UI" w:ascii="Segoe UI" w:hAnsi="Segoe UI"/>
          <w:u w:val="single"/>
          <w:shd w:fill="FFFF00" w:val="clear"/>
        </w:rPr>
        <w:t>12 Sondervollmacht ESB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Sondervollmacht für die Unterzeichnung der Plan- und</w:t>
        <w:br/>
        <w:t>Verwaltungsdokumente mit digitaler Signatur</w:t>
      </w:r>
    </w:p>
    <w:p>
      <w:pPr>
        <w:pStyle w:val="Normal"/>
        <w:jc w:val="center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 einzelnes Verwaltungsverfahren</w:t>
      </w:r>
      <w:r>
        <w:rPr>
          <w:rFonts w:cs="Segoe UI" w:ascii="Segoe UI" w:hAnsi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>
        <w:rPr>
          <w:rFonts w:cs="Segoe UI" w:ascii="Segoe UI" w:hAnsi="Segoe UI"/>
          <w:sz w:val="20"/>
          <w:szCs w:val="20"/>
          <w:u w:val="single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eine einzelne/einen einzelnen Antragsteller*in</w:t>
      </w:r>
      <w:r>
        <w:rPr>
          <w:rFonts w:cs="Segoe UI" w:ascii="Segoe UI" w:hAnsi="Segoe UI"/>
          <w:sz w:val="20"/>
          <w:szCs w:val="20"/>
          <w:u w:val="single"/>
        </w:rPr>
        <w:t xml:space="preserve"> </w:t>
      </w:r>
      <w:bookmarkEnd w:id="1"/>
      <w:r>
        <w:rPr>
          <w:rFonts w:cs="Segoe UI" w:ascii="Segoe UI" w:hAnsi="Segoe UI"/>
          <w:sz w:val="20"/>
          <w:szCs w:val="20"/>
          <w:u w:val="single"/>
        </w:rPr>
        <w:t>gültig.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31"/>
        <w:gridCol w:w="3173"/>
      </w:tblGrid>
      <w:tr>
        <w:trPr/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E-Mail-Adresse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b/>
          <w:b/>
          <w:bCs/>
          <w:color w:val="FF3333"/>
          <w:sz w:val="22"/>
          <w:szCs w:val="22"/>
          <w:lang w:val="it-IT"/>
        </w:rPr>
      </w:pPr>
      <w:r>
        <w:rPr>
          <w:rFonts w:cs="Segoe UI" w:ascii="Segoe UI" w:hAnsi="Segoe UI"/>
          <w:b/>
          <w:bCs/>
          <w:color w:val="FF3333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99"/>
        <w:gridCol w:w="3397"/>
        <w:gridCol w:w="851"/>
        <w:gridCol w:w="509"/>
        <w:gridCol w:w="5053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7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eigenem Namen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ODER</w:t>
            </w:r>
          </w:p>
        </w:tc>
        <w:tc>
          <w:tcPr>
            <w:tcW w:w="509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Layout w:type="fixed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Layout w:type="fixed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6346"/>
              <w:gridCol w:w="1419"/>
              <w:gridCol w:w="2323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23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Layout w:type="fixed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Layout w:type="fixed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Steuernummer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Layout w:type="fixed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Mehrwertsteuernummer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Layout w:type="fixed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E-Mail-Adresse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33" w:type="dxa"/>
              <w:jc w:val="left"/>
              <w:tblInd w:w="55" w:type="dxa"/>
              <w:tblLayout w:type="fixed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Zertifizierte E-Mail-Adresse (PEC-Adresse)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b/>
                <w:b/>
                <w:bCs/>
                <w:color w:val="FF3333"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color w:val="FF3333"/>
                <w:sz w:val="22"/>
                <w:szCs w:val="22"/>
              </w:rPr>
            </w:r>
          </w:p>
          <w:tbl>
            <w:tblPr>
              <w:tblW w:w="10033" w:type="dxa"/>
              <w:jc w:val="left"/>
              <w:tblInd w:w="55" w:type="dxa"/>
              <w:tblLayout w:type="fixed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widowControl w:val="false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Telefonnummer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32"/>
        <w:gridCol w:w="9872"/>
      </w:tblGrid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widowControl w:val="false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 Realrecht und zwar</w:t>
            </w:r>
            <w:r>
              <w:rPr>
                <w:rFonts w:cs="Segoe UI" w:ascii="Segoe UI" w:hAnsi="Segoe UI"/>
                <w:sz w:val="20"/>
                <w:szCs w:val="20"/>
                <w:lang w:val="it-IT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  <w:t>ÜBERTRÄGT</w:t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10"/>
        <w:gridCol w:w="3519"/>
        <w:gridCol w:w="3176"/>
      </w:tblGrid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geboren</w:t>
      </w:r>
      <w:r>
        <w:rPr>
          <w:rFonts w:cs="Segoe UI" w:ascii="Segoe UI" w:hAnsi="Segoe UI"/>
          <w:sz w:val="16"/>
          <w:szCs w:val="16"/>
          <w:lang w:val="it-IT"/>
        </w:rPr>
        <w:t xml:space="preserve">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763"/>
        <w:gridCol w:w="2441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981"/>
        <w:gridCol w:w="1517"/>
        <w:gridCol w:w="1707"/>
      </w:tblGrid>
      <w:tr>
        <w:trPr/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763"/>
        <w:gridCol w:w="2441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51"/>
        <w:gridCol w:w="1448"/>
        <w:gridCol w:w="1706"/>
      </w:tblGrid>
      <w:tr>
        <w:trPr/>
        <w:tc>
          <w:tcPr>
            <w:tcW w:w="7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Straße/Platz</w:t>
        <w:tab/>
        <w:tab/>
        <w:tab/>
        <w:tab/>
        <w:tab/>
        <w:tab/>
        <w:tab/>
      </w:r>
      <w:r>
        <w:rPr>
          <w:rFonts w:cs="Segoe UI" w:ascii="Segoe UI" w:hAnsi="Segoe UI"/>
          <w:sz w:val="16"/>
          <w:szCs w:val="16"/>
          <w:lang w:val="it-IT"/>
        </w:rPr>
        <w:tab/>
        <w:tab/>
        <w:t>Nr.</w:t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Mehrwertsteuernummer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Telefonnummer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DIE SONDERVOLLMACHT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16"/>
          <w:szCs w:val="16"/>
        </w:rPr>
        <w:t>(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color w:val="000000"/>
          <w:sz w:val="16"/>
          <w:szCs w:val="16"/>
          <w:u w:val="single"/>
        </w:rPr>
        <w:t>ein einzelnes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>
      <w:pPr>
        <w:pStyle w:val="Normal"/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>
        <w:rPr>
          <w:rFonts w:cs="Segoe UI" w:ascii="Segoe UI" w:hAnsi="Segoe UI"/>
          <w:color w:val="000000"/>
          <w:sz w:val="16"/>
          <w:szCs w:val="16"/>
          <w:u w:val="single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b/>
          <w:bCs/>
          <w:color w:val="000000"/>
          <w:sz w:val="20"/>
          <w:szCs w:val="20"/>
          <w:u w:val="single"/>
          <w:shd w:fill="FFFF00" w:val="clear"/>
        </w:rPr>
        <w:t>für das digitale Signieren</w:t>
      </w:r>
      <w:r>
        <w:rPr>
          <w:rFonts w:eastAsia="Arial" w:cs="Segoe UI" w:ascii="Segoe UI" w:hAnsi="Segoe UI"/>
          <w:color w:val="000000"/>
          <w:sz w:val="20"/>
          <w:szCs w:val="20"/>
          <w:shd w:fill="FFFF00" w:val="clear"/>
        </w:rPr>
        <w:t xml:space="preserve"> </w:t>
      </w:r>
      <w:r>
        <w:rPr>
          <w:rFonts w:cs="Segoe UI" w:ascii="Segoe UI" w:hAnsi="Segoe UI"/>
          <w:color w:val="000000"/>
          <w:sz w:val="20"/>
          <w:szCs w:val="20"/>
          <w:shd w:fill="FFFF00" w:val="clear"/>
        </w:rPr>
        <w:t>der Plan- und Verwaltungsdokumente und der eventuell notwendigen ergänzenden Unterlagen, die für die Abwicklung der nachfolgend angegebenen Raumordnungs- oder Bausache notwendig sind: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28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3"/>
        <w:gridCol w:w="4878"/>
        <w:gridCol w:w="470"/>
        <w:gridCol w:w="4473"/>
      </w:tblGrid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widowControl w:val="false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Baugenehmigung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widowControl w:val="false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Beeidigte Baubeginnmitteilung (BBM)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Heizungsprojekt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widowControl w:val="false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Zertifizierte Meldung des Tätigkeitsbeginns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widowControl w:val="false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Landschaftsrechtliche Genehmigung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Elektroprojekt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widowControl w:val="false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Bezugsfertigkeit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widowControl w:val="false"/>
              <w:ind w:left="0"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widowControl w:val="false"/>
              <w:ind w:left="0" w:right="113" w:hanging="0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widowControl w:val="false"/>
              <w:ind w:left="0" w:right="113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  <w:br/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widowControl w:val="false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  <w:lang w:val="it-IT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</w:t>
            </w:r>
          </w:p>
        </w:tc>
      </w:tr>
    </w:tbl>
    <w:p>
      <w:pPr>
        <w:pStyle w:val="Normal"/>
        <w:rPr>
          <w:rFonts w:ascii="Segoe UI" w:hAnsi="Segoe UI" w:cs="Segoe UI"/>
          <w:lang w:val="it-IT"/>
        </w:rPr>
      </w:pPr>
      <w:r>
        <w:rPr>
          <w:rFonts w:cs="Segoe UI" w:ascii="Segoe UI" w:hAnsi="Segoe UI"/>
          <w:lang w:val="it-IT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die sich auf die Arbeiten/auf die Immobilie bezieht, die sich </w:t>
      </w:r>
      <w:r>
        <w:rPr>
          <w:rFonts w:cs="Segoe UI" w:ascii="Segoe UI" w:hAnsi="Segoe UI"/>
          <w:b/>
          <w:bCs/>
          <w:sz w:val="20"/>
          <w:szCs w:val="20"/>
        </w:rPr>
        <w:t>in der</w:t>
      </w:r>
      <w:r>
        <w:rPr>
          <w:rFonts w:cs="Segoe UI" w:ascii="Segoe UI" w:hAnsi="Segoe UI"/>
          <w:sz w:val="20"/>
          <w:szCs w:val="20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</w:rPr>
        <w:t>Straße/auf dem Platz mit der Hausnummer</w:t>
      </w:r>
      <w:r>
        <w:rPr>
          <w:rFonts w:cs="Segoe UI" w:ascii="Segoe UI" w:hAnsi="Segoe UI"/>
          <w:sz w:val="20"/>
          <w:szCs w:val="20"/>
        </w:rPr>
        <w:t xml:space="preserve"> befindet:</w:t>
      </w:r>
      <w:r>
        <w:rPr>
          <w:rStyle w:val="Funotenanker"/>
          <w:rFonts w:cs="Segoe UI" w:ascii="Segoe UI" w:hAnsi="Segoe UI"/>
          <w:sz w:val="20"/>
          <w:szCs w:val="20"/>
        </w:rPr>
        <w:footnoteReference w:id="2"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62" w:type="dxa"/>
        <w:jc w:val="left"/>
        <w:tblInd w:w="-20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und die folgenden </w:t>
      </w:r>
      <w:r>
        <w:rPr>
          <w:rFonts w:cs="Segoe UI" w:ascii="Segoe UI" w:hAnsi="Segoe UI"/>
          <w:b/>
          <w:bCs/>
          <w:sz w:val="20"/>
          <w:szCs w:val="20"/>
        </w:rPr>
        <w:t>Parzellen</w:t>
      </w:r>
      <w:r>
        <w:rPr>
          <w:rFonts w:cs="Segoe UI" w:ascii="Segoe UI" w:hAnsi="Segoe UI"/>
          <w:sz w:val="20"/>
          <w:szCs w:val="20"/>
        </w:rPr>
        <w:t xml:space="preserve"> betrifft:</w:t>
      </w:r>
    </w:p>
    <w:p>
      <w:pPr>
        <w:pStyle w:val="ListParagraph"/>
        <w:ind w:left="0" w:hanging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5" w:type="dxa"/>
        <w:jc w:val="left"/>
        <w:tblInd w:w="-20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54"/>
        <w:gridCol w:w="5050"/>
      </w:tblGrid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widowControl w:val="fals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>
            <w:pPr>
              <w:pStyle w:val="Tabelleninhalt"/>
              <w:widowControl w:val="false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kurze </w:t>
      </w:r>
      <w:r>
        <w:rPr>
          <w:rFonts w:cs="Segoe UI" w:ascii="Segoe UI" w:hAnsi="Segoe UI"/>
          <w:b/>
          <w:bCs/>
          <w:sz w:val="20"/>
          <w:szCs w:val="20"/>
        </w:rPr>
        <w:t xml:space="preserve">Beschreibung der Arbeiten, </w:t>
      </w:r>
      <w:r>
        <w:rPr>
          <w:rFonts w:cs="Segoe UI" w:ascii="Segoe UI" w:hAnsi="Segoe UI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62" w:type="dxa"/>
        <w:jc w:val="left"/>
        <w:tblInd w:w="-37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SOWIE DIE SONDERVOLLMACHT</w:t>
      </w:r>
    </w:p>
    <w:p>
      <w:pPr>
        <w:pStyle w:val="Normal"/>
        <w:ind w:left="720" w:hanging="0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</w:rPr>
        <w:br/>
      </w:r>
      <w:r>
        <w:rPr>
          <w:rFonts w:cs="Segoe UI" w:ascii="Segoe UI" w:hAnsi="Segoe UI"/>
          <w:b/>
          <w:bCs/>
          <w:sz w:val="20"/>
          <w:szCs w:val="20"/>
          <w:lang w:val="it-IT"/>
        </w:rPr>
        <w:t>UND ERKLÄRT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12"/>
          <w:szCs w:val="12"/>
          <w:lang w:val="it-IT"/>
        </w:rPr>
      </w:pPr>
      <w:r>
        <w:rPr>
          <w:rFonts w:cs="Segoe UI" w:ascii="Segoe UI" w:hAnsi="Segoe UI"/>
          <w:b/>
          <w:bCs/>
          <w:sz w:val="12"/>
          <w:szCs w:val="12"/>
          <w:lang w:val="it-IT"/>
        </w:rPr>
      </w:r>
    </w:p>
    <w:p>
      <w:pPr>
        <w:pStyle w:val="Normal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numPr>
          <w:ilvl w:val="0"/>
          <w:numId w:val="7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>
        <w:rPr>
          <w:rFonts w:cs="Segoe UI" w:ascii="Segoe UI" w:hAnsi="Segoe UI"/>
          <w:sz w:val="22"/>
          <w:szCs w:val="22"/>
        </w:rPr>
        <w:t>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  <w:t>DATENSCHUTZ: Der/Die Unterfertige erklärt, gemäß und für die Zwecke der Art. 12, 13 und 14 der EU-Verordnung 679/2016 die Information zum Schutz der personenbezogenen Daten erhalten zu haben, in die auf der Internetseite dieser Gemeinde (www.comune.</w:t>
      </w:r>
      <w:r>
        <w:rPr>
          <w:rFonts w:cs="Segoe UI" w:ascii="Segoe UI" w:hAnsi="Segoe UI"/>
          <w:i/>
          <w:iCs/>
          <w:sz w:val="16"/>
          <w:szCs w:val="16"/>
        </w:rPr>
        <w:t>proves</w:t>
      </w:r>
      <w:r>
        <w:rPr>
          <w:rFonts w:cs="Segoe UI" w:ascii="Segoe UI" w:hAnsi="Segoe UI"/>
          <w:i/>
          <w:iCs/>
          <w:sz w:val="16"/>
          <w:szCs w:val="16"/>
        </w:rPr>
        <w:t>.bz.it/de/Verwaltung/Web/Datenschutz) oder in den Räumlichkeiten des Rathauses Einsicht genommen werden kann.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ind w:left="4254" w:hanging="4254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Segoe UI" w:hAnsi="Segoe UI"/>
          <w:bCs/>
          <w:sz w:val="20"/>
          <w:szCs w:val="20"/>
        </w:rPr>
        <w:t>für welche die</w:t>
      </w:r>
    </w:p>
    <w:p>
      <w:pPr>
        <w:pStyle w:val="Normal"/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__________________________</w:t>
        <w:tab/>
        <w:tab/>
        <w:tab/>
        <w:t xml:space="preserve">           ____________________________________________</w:t>
      </w:r>
    </w:p>
    <w:p>
      <w:pPr>
        <w:pStyle w:val="Normal"/>
        <w:jc w:val="both"/>
        <w:rPr>
          <w:rFonts w:ascii="Segoe UI" w:hAnsi="Segoe UI" w:cs="Segoe UI"/>
          <w:sz w:val="12"/>
          <w:szCs w:val="12"/>
        </w:rPr>
      </w:pPr>
      <w:r>
        <w:rPr>
          <w:rFonts w:cs="Segoe UI" w:ascii="Segoe UI" w:hAnsi="Segoe UI"/>
          <w:sz w:val="12"/>
          <w:szCs w:val="1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numPr>
          <w:ilvl w:val="0"/>
          <w:numId w:val="5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numPr>
          <w:ilvl w:val="0"/>
          <w:numId w:val="8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Plan- und Verwaltungsdokumente, die für die Abwicklung der oben angeführten Raumordnungs- oder Bausache notwendig sind, zu übermitteln, die völlig mit dem übereinstimmen, </w:t>
      </w:r>
      <w:bookmarkStart w:id="3" w:name="__DdeLink__2586_408241239"/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was mit dem/der Vollmachtgeber*in </w:t>
      </w:r>
      <w:bookmarkEnd w:id="3"/>
      <w:r>
        <w:rPr>
          <w:rStyle w:val="Starkbetont"/>
          <w:rFonts w:cs="Segoe UI" w:ascii="Segoe UI" w:hAnsi="Segoe UI"/>
          <w:b w:val="false"/>
          <w:sz w:val="20"/>
          <w:szCs w:val="20"/>
        </w:rPr>
        <w:t>vereinbart worden ist;</w:t>
      </w:r>
    </w:p>
    <w:p>
      <w:pPr>
        <w:pStyle w:val="Normal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numPr>
          <w:ilvl w:val="0"/>
          <w:numId w:val="1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am gegenständlichen Formular, welches von der Gemeinde zur Verfügung gestellt wurde, keinerlei Änderungen vorgenommen zu haben.</w:t>
      </w:r>
    </w:p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  <w:t>DATENSCHUTZ: Der/Die Unterfertige erklärt, gemäß und für die Zwecke der Art. 12, 13 und 14 der EU-Verordnung 679/2016 die Information zum Schutz der personenbezogenen Daten erhalten zu haben, in die auf der Internetseite dieser Gemeinde (www.comune.</w:t>
      </w:r>
      <w:r>
        <w:rPr>
          <w:rFonts w:cs="Segoe UI" w:ascii="Segoe UI" w:hAnsi="Segoe UI"/>
          <w:i/>
          <w:iCs/>
          <w:sz w:val="16"/>
          <w:szCs w:val="16"/>
        </w:rPr>
        <w:t>proves</w:t>
      </w:r>
      <w:r>
        <w:rPr>
          <w:rFonts w:cs="Segoe UI" w:ascii="Segoe UI" w:hAnsi="Segoe UI"/>
          <w:i/>
          <w:iCs/>
          <w:sz w:val="16"/>
          <w:szCs w:val="16"/>
        </w:rPr>
        <w:t>.bz.it/de/Verwaltung/Web/Datenschutz) oder in den Räumlichkeiten des Rathauses Einsicht genommen werden kann.</w:t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3"/>
        <w:gridCol w:w="5102"/>
      </w:tblGrid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egoe UI" w:hAnsi="Segoe UI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i/>
                <w:iCs/>
                <w:sz w:val="14"/>
                <w:szCs w:val="14"/>
              </w:rPr>
              <w:t xml:space="preserve">Abbildung des Berufsstempels mit Eintragungsnummer </w:t>
              <w:br/>
              <w:t>und zugehöriger/zugehörigem Berufskammer/-kollegium</w:t>
            </w:r>
          </w:p>
          <w:p>
            <w:pPr>
              <w:pStyle w:val="Normal"/>
              <w:widowControl w:val="false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  <w:tc>
          <w:tcPr>
            <w:tcW w:w="5102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Segoe UI" w:hAnsi="Segoe UI"/>
                <w:sz w:val="20"/>
                <w:szCs w:val="20"/>
              </w:rPr>
              <w:footnoteReference w:id="3"/>
            </w:r>
          </w:p>
        </w:tc>
      </w:tr>
    </w:tbl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hanging="227"/>
        <w:jc w:val="both"/>
        <w:rPr/>
      </w:pPr>
      <w:r>
        <w:rPr>
          <w:rStyle w:val="Funotenzeichen"/>
        </w:rPr>
        <w:footnoteRef/>
      </w:r>
      <w:bookmarkStart w:id="4" w:name="__DdeLink__1880_835738571111_Kopie_1"/>
      <w:r>
        <w:rPr>
          <w:rFonts w:cs="Segoe UI" w:ascii="Tahoma" w:hAnsi="Tahoma"/>
          <w:sz w:val="16"/>
          <w:szCs w:val="16"/>
          <w:shd w:fill="FFFF00" w:val="clear"/>
        </w:rPr>
        <w:tab/>
        <w:t xml:space="preserve">Die Sondervollmacht in Papierform wird von dem/der Vollmachtgeber*in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handschriftlich unterschrieben,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daraufhin gemeinsam mit dem Personalausweis des Vollmachtgebers/der Vollmachtgeberin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eingescannt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. Das so erstellte PDF-Dokument "12 Sondervollmacht ESB" wird von dem/der Sonderbevollmächtigten an der hier dafür vorgesehenen Stelle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digital signiert</w:t>
      </w:r>
      <w:bookmarkEnd w:id="4"/>
      <w:r>
        <w:rPr>
          <w:rFonts w:cs="Segoe UI" w:ascii="Tahoma" w:hAnsi="Tahoma"/>
          <w:b/>
          <w:bCs/>
          <w:sz w:val="16"/>
          <w:szCs w:val="16"/>
          <w:shd w:fill="FFFF00" w:val="clear"/>
        </w:rPr>
        <w:t xml:space="preserve"> und zusammen mit den Plan- und Verwaltungsunterlagen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im Einheitsschalter (ESB)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hochgeladen.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  <w:sz w:val="22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  <w:sz w:val="22"/>
        <w:b w:val="false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  <w:b w:val="false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  <w:sz w:val="22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  <w:sz w:val="22"/>
        <w:b w:val="false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hyphenationZone w:val="283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Funotenzeichen">
    <w:name w:val="Fußnotenzeichen"/>
    <w:qFormat/>
    <w:rPr/>
  </w:style>
  <w:style w:type="character" w:styleId="Funotenanker" w:customStyle="1">
    <w:name w:val="Footnote Reference"/>
    <w:rPr>
      <w:vertAlign w:val="superscript"/>
    </w:rPr>
  </w:style>
  <w:style w:type="character" w:styleId="Starkbetont" w:customStyle="1">
    <w:name w:val="Strong"/>
    <w:qFormat/>
    <w:rPr>
      <w:b/>
      <w:bCs/>
    </w:rPr>
  </w:style>
  <w:style w:type="character" w:styleId="Endnotenanker" w:customStyle="1">
    <w:name w:val="Endnote Reference"/>
    <w:rPr>
      <w:vertAlign w:val="superscript"/>
    </w:rPr>
  </w:style>
  <w:style w:type="character" w:styleId="Endnotenzeichen">
    <w:name w:val="Endnotenzeichen"/>
    <w:qFormat/>
    <w:rPr/>
  </w:style>
  <w:style w:type="character" w:styleId="KopfzeileZchn" w:customStyle="1">
    <w:name w:val="Kopfzeile Zchn"/>
    <w:basedOn w:val="DefaultParagraphFont"/>
    <w:qFormat/>
    <w:rPr>
      <w:szCs w:val="21"/>
    </w:rPr>
  </w:style>
  <w:style w:type="character" w:styleId="SprechblasentextZchn" w:customStyle="1">
    <w:name w:val="Sprechblasentext Zchn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ootnoteSymbol" w:customStyle="1">
    <w:name w:val="Footnote Symbol"/>
    <w:qFormat/>
    <w:rPr/>
  </w:style>
  <w:style w:type="character" w:styleId="EndnoteSymbol" w:customStyle="1">
    <w:name w:val="Endnote Symbol"/>
    <w:qFormat/>
    <w:rPr/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pPr/>
    <w:rPr/>
  </w:style>
  <w:style w:type="paragraph" w:styleId="KopfundFuzeile" w:customStyle="1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Footnote" w:customStyle="1">
    <w:name w:val="Footnot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KeineListe1" w:customStyle="1">
    <w:name w:val="Keine Liste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LibreOffice/7.4.7.2$Windows_x86 LibreOffice_project/723314e595e8007d3cf785c16538505a1c878ca5</Application>
  <AppVersion>15.0000</AppVersion>
  <Pages>5</Pages>
  <Words>805</Words>
  <Characters>7816</Characters>
  <CharactersWithSpaces>8583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2020-08-04T06:47:00Z</dcterms:created>
  <dc:creator>Stefan Waldner</dc:creator>
  <dc:description/>
  <dc:language>de-DE</dc:language>
  <cp:lastModifiedBy/>
  <cp:lastPrinted>2020-08-04T09:52:00Z</cp:lastPrinted>
  <dcterms:modified xsi:type="dcterms:W3CDTF">2024-02-05T16:14:56Z</dcterms:modified>
  <cp:revision>10</cp:revision>
  <dc:subject/>
  <dc:title>Sondervollmacht Verwaltungsverfahren PEC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